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8851BC" w:rsidRDefault="004B7899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>Enea Połaniec</w:t>
      </w:r>
      <w:r w:rsidR="000B4EF3" w:rsidRPr="008851B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8851BC">
        <w:rPr>
          <w:rFonts w:asciiTheme="minorHAnsi" w:hAnsiTheme="minorHAnsi" w:cs="Arial"/>
          <w:sz w:val="22"/>
          <w:szCs w:val="22"/>
        </w:rPr>
        <w:t xml:space="preserve">                                                     </w:t>
      </w:r>
      <w:r w:rsidRPr="008851BC">
        <w:rPr>
          <w:rFonts w:asciiTheme="minorHAnsi" w:hAnsiTheme="minorHAnsi" w:cs="Arial"/>
          <w:sz w:val="22"/>
          <w:szCs w:val="22"/>
        </w:rPr>
        <w:t xml:space="preserve">           </w:t>
      </w:r>
      <w:r w:rsidR="000C0C6D" w:rsidRPr="008851BC">
        <w:rPr>
          <w:rFonts w:asciiTheme="minorHAnsi" w:hAnsiTheme="minorHAnsi" w:cs="Arial"/>
          <w:sz w:val="22"/>
          <w:szCs w:val="22"/>
        </w:rPr>
        <w:t xml:space="preserve">  </w:t>
      </w:r>
      <w:r w:rsidR="008851BC">
        <w:rPr>
          <w:rFonts w:asciiTheme="minorHAnsi" w:hAnsiTheme="minorHAnsi" w:cs="Arial"/>
          <w:sz w:val="22"/>
          <w:szCs w:val="22"/>
        </w:rPr>
        <w:t xml:space="preserve">                                          </w:t>
      </w:r>
      <w:r w:rsidR="00A82217" w:rsidRPr="008851BC">
        <w:rPr>
          <w:rFonts w:asciiTheme="minorHAnsi" w:hAnsiTheme="minorHAnsi" w:cs="Arial"/>
          <w:sz w:val="22"/>
          <w:szCs w:val="22"/>
        </w:rPr>
        <w:t>Połaniec, dnia 2</w:t>
      </w:r>
      <w:r w:rsidRPr="008851BC">
        <w:rPr>
          <w:rFonts w:asciiTheme="minorHAnsi" w:hAnsiTheme="minorHAnsi" w:cs="Arial"/>
          <w:sz w:val="22"/>
          <w:szCs w:val="22"/>
        </w:rPr>
        <w:t>8</w:t>
      </w:r>
      <w:r w:rsidR="000C0C6D" w:rsidRPr="008851BC">
        <w:rPr>
          <w:rFonts w:asciiTheme="minorHAnsi" w:hAnsiTheme="minorHAnsi" w:cs="Arial"/>
          <w:sz w:val="22"/>
          <w:szCs w:val="22"/>
        </w:rPr>
        <w:t>.</w:t>
      </w:r>
      <w:r w:rsidR="00C36EBA">
        <w:rPr>
          <w:rFonts w:asciiTheme="minorHAnsi" w:hAnsiTheme="minorHAnsi" w:cs="Arial"/>
          <w:sz w:val="22"/>
          <w:szCs w:val="22"/>
        </w:rPr>
        <w:t>1</w:t>
      </w:r>
      <w:r w:rsidR="000C0C6D" w:rsidRPr="008851BC">
        <w:rPr>
          <w:rFonts w:asciiTheme="minorHAnsi" w:hAnsiTheme="minorHAnsi" w:cs="Arial"/>
          <w:sz w:val="22"/>
          <w:szCs w:val="22"/>
        </w:rPr>
        <w:t>0.201</w:t>
      </w:r>
      <w:r w:rsidR="00C36EBA">
        <w:rPr>
          <w:rFonts w:asciiTheme="minorHAnsi" w:hAnsiTheme="minorHAnsi" w:cs="Arial"/>
          <w:sz w:val="22"/>
          <w:szCs w:val="22"/>
        </w:rPr>
        <w:t>9</w:t>
      </w:r>
    </w:p>
    <w:p w:rsidR="000B4EF3" w:rsidRPr="008851BC" w:rsidRDefault="00466461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Dział </w:t>
      </w:r>
      <w:r w:rsidR="00C36EBA">
        <w:rPr>
          <w:rFonts w:asciiTheme="minorHAnsi" w:hAnsiTheme="minorHAnsi" w:cs="Arial"/>
          <w:sz w:val="22"/>
          <w:szCs w:val="22"/>
        </w:rPr>
        <w:t>Urządzeń Cieplno-Mechanicznych</w:t>
      </w:r>
    </w:p>
    <w:p w:rsidR="008851BC" w:rsidRDefault="008851BC" w:rsidP="008851BC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B4EF3" w:rsidRPr="008851BC" w:rsidRDefault="00AA4354" w:rsidP="008851BC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8851B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8851B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8851BC" w:rsidRDefault="009F5F6C" w:rsidP="008851B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8851BC" w:rsidRDefault="000B4EF3" w:rsidP="008851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dotyczy:   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4B7899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4B7899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</w:t>
      </w:r>
      <w:r w:rsidR="00E2530D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ładowarko-zwałowarki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nawęglania</w:t>
      </w:r>
      <w:r w:rsidRPr="008851B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8851BC" w:rsidRDefault="000B4EF3" w:rsidP="008851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8851BC" w:rsidRDefault="000B4EF3" w:rsidP="008851BC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851BC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8851BC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ego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8851BC">
        <w:rPr>
          <w:rFonts w:asciiTheme="minorHAnsi" w:hAnsiTheme="minorHAnsi" w:cs="Arial"/>
          <w:b/>
          <w:bCs/>
          <w:sz w:val="22"/>
          <w:szCs w:val="22"/>
        </w:rPr>
        <w:t>typ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u</w:t>
      </w:r>
      <w:r w:rsidR="005A3144"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bębn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a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F363B3" w:rsidRPr="008851BC" w:rsidRDefault="007B79A7" w:rsidP="006B224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Ø500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x2000 nr rys. W3423-05-03 </w:t>
      </w:r>
      <w:r w:rsidR="00E2530D" w:rsidRPr="008851BC">
        <w:rPr>
          <w:rFonts w:asciiTheme="minorHAnsi" w:hAnsiTheme="minorHAnsi" w:cs="Arial"/>
          <w:bCs/>
          <w:color w:val="000000"/>
          <w:sz w:val="22"/>
          <w:szCs w:val="22"/>
        </w:rPr>
        <w:t>–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 1</w:t>
      </w:r>
      <w:r w:rsidR="00E2530D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sztuka </w:t>
      </w:r>
      <w:r w:rsidR="004B7899" w:rsidRPr="008851BC">
        <w:rPr>
          <w:rFonts w:asciiTheme="minorHAnsi" w:hAnsiTheme="minorHAnsi" w:cs="Arial"/>
          <w:bCs/>
          <w:color w:val="000000"/>
          <w:sz w:val="22"/>
          <w:szCs w:val="22"/>
        </w:rPr>
        <w:t>(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indeks: </w:t>
      </w:r>
      <w:r w:rsidR="006B224F" w:rsidRPr="006B224F">
        <w:rPr>
          <w:rFonts w:asciiTheme="minorHAnsi" w:hAnsiTheme="minorHAnsi" w:cs="Arial"/>
          <w:bCs/>
          <w:sz w:val="22"/>
          <w:szCs w:val="22"/>
        </w:rPr>
        <w:t>1100</w:t>
      </w:r>
      <w:r w:rsidR="00B44474">
        <w:rPr>
          <w:rFonts w:asciiTheme="minorHAnsi" w:hAnsiTheme="minorHAnsi" w:cs="Arial"/>
          <w:bCs/>
          <w:sz w:val="22"/>
          <w:szCs w:val="22"/>
        </w:rPr>
        <w:t>27156</w:t>
      </w:r>
      <w:r w:rsidR="004B7899" w:rsidRPr="006B224F">
        <w:rPr>
          <w:rFonts w:asciiTheme="minorHAnsi" w:hAnsiTheme="minorHAnsi" w:cs="Arial"/>
          <w:bCs/>
          <w:sz w:val="22"/>
          <w:szCs w:val="22"/>
        </w:rPr>
        <w:t>)</w:t>
      </w:r>
      <w:r w:rsidR="009A151E" w:rsidRPr="006B224F">
        <w:rPr>
          <w:rFonts w:asciiTheme="minorHAnsi" w:hAnsiTheme="minorHAnsi" w:cs="Arial"/>
          <w:bCs/>
          <w:sz w:val="22"/>
          <w:szCs w:val="22"/>
        </w:rPr>
        <w:t>.</w:t>
      </w:r>
    </w:p>
    <w:p w:rsidR="00A3256B" w:rsidRPr="008851BC" w:rsidRDefault="00A3256B" w:rsidP="008851BC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0B4EF3" w:rsidRPr="008851BC" w:rsidRDefault="000B4EF3" w:rsidP="008851B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E4CEB">
        <w:rPr>
          <w:rFonts w:asciiTheme="minorHAnsi" w:hAnsiTheme="minorHAnsi" w:cs="Arial"/>
          <w:b/>
          <w:bCs/>
          <w:sz w:val="22"/>
          <w:szCs w:val="22"/>
        </w:rPr>
        <w:t>II.  Szczegółowy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 xml:space="preserve"> zakres prac do wykonania </w:t>
      </w:r>
      <w:r w:rsidR="001D2D7A" w:rsidRPr="008851BC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="00A8066E" w:rsidRPr="008851BC">
        <w:rPr>
          <w:rFonts w:asciiTheme="minorHAnsi" w:hAnsiTheme="minorHAnsi" w:cs="Arial"/>
          <w:b/>
          <w:bCs/>
          <w:sz w:val="22"/>
          <w:szCs w:val="22"/>
        </w:rPr>
        <w:t>bębn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a nienapędowego</w:t>
      </w:r>
      <w:r w:rsidR="00A8066E"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8851BC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8851BC" w:rsidRDefault="00DC6D26" w:rsidP="008851B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96286B" w:rsidRPr="008851BC" w:rsidRDefault="0096286B" w:rsidP="008851BC">
      <w:pPr>
        <w:pStyle w:val="Tekstpodstawowy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zespołu bębna nienapędowego </w:t>
      </w:r>
      <w:r w:rsidRPr="008851B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Ø500 x 2000</w:t>
      </w:r>
      <w:r w:rsidR="005B48E2" w:rsidRPr="008851B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5B48E2" w:rsidRPr="008851BC">
        <w:rPr>
          <w:rFonts w:asciiTheme="minorHAnsi" w:hAnsiTheme="minorHAnsi" w:cs="Arial"/>
          <w:b w:val="0"/>
          <w:color w:val="000000"/>
          <w:sz w:val="22"/>
          <w:szCs w:val="22"/>
        </w:rPr>
        <w:t>nr rys. W3423-05-03</w:t>
      </w:r>
      <w:r w:rsidR="005B48E2" w:rsidRPr="008851B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5B48E2" w:rsidRPr="008851BC">
        <w:rPr>
          <w:rFonts w:asciiTheme="minorHAnsi" w:hAnsiTheme="minorHAnsi" w:cs="Arial"/>
          <w:b w:val="0"/>
          <w:color w:val="000000"/>
          <w:sz w:val="22"/>
          <w:szCs w:val="22"/>
        </w:rPr>
        <w:t>–</w:t>
      </w:r>
      <w:r w:rsid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2E6345" w:rsidRPr="008851BC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  <w:bookmarkStart w:id="0" w:name="_GoBack"/>
      <w:bookmarkEnd w:id="0"/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demontaż starej okładziny Poltegor oraz przygotowanie powierzchni płaszcza bębna do wulkanizacji nowej okładziny. 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 w:rsidR="00C36EB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obudów łożyskowych</w:t>
      </w: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 metodą wulkanizacji na gorąco o grubości minimum 15 – 20 mm, długość płaszcza bębna wynosi 1600 mm.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Montaż łożyskowania bębna w wersji 1xL, 1xS, z wymianą na nowe 2 sztuk łożysk nr 22320, wymiana uszczelnień, pełne smarowanie łożysk.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59473C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bębna przez piaskowanie powierzchni do 2 stopnia czystości, dwukrotne malowanie farbą podkładową oraz przynajmniej jednokrotne malowanie farbą nawierzchniową epoksydową w kolorze </w:t>
      </w:r>
      <w:r w:rsidRPr="008851BC">
        <w:rPr>
          <w:rFonts w:asciiTheme="minorHAnsi" w:hAnsiTheme="minorHAnsi" w:cs="Arial"/>
          <w:b w:val="0"/>
          <w:color w:val="auto"/>
          <w:sz w:val="22"/>
          <w:szCs w:val="22"/>
        </w:rPr>
        <w:t>RAL 8004</w:t>
      </w: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. Całkowita grubość warstw malarskich powinna wynosić minimum 200μm.</w:t>
      </w:r>
    </w:p>
    <w:p w:rsidR="000B4EF3" w:rsidRPr="008851BC" w:rsidRDefault="000B4EF3" w:rsidP="008851BC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851BC">
        <w:rPr>
          <w:rFonts w:asciiTheme="minorHAnsi" w:hAnsiTheme="minorHAnsi" w:cs="Arial"/>
          <w:b/>
          <w:bCs/>
          <w:sz w:val="22"/>
          <w:szCs w:val="22"/>
        </w:rPr>
        <w:t>III. Warunki techniczne wykonania</w:t>
      </w:r>
      <w:r w:rsidR="00E040F6" w:rsidRPr="008851BC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8851BC" w:rsidRDefault="008D18C2" w:rsidP="008851BC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851BC">
        <w:rPr>
          <w:rFonts w:asciiTheme="minorHAnsi" w:hAnsiTheme="minorHAnsi"/>
          <w:sz w:val="22"/>
          <w:szCs w:val="22"/>
        </w:rPr>
        <w:t>Bęb</w:t>
      </w:r>
      <w:r w:rsidR="00A323C3" w:rsidRPr="008851BC">
        <w:rPr>
          <w:rFonts w:asciiTheme="minorHAnsi" w:hAnsiTheme="minorHAnsi"/>
          <w:sz w:val="22"/>
          <w:szCs w:val="22"/>
        </w:rPr>
        <w:t>e</w:t>
      </w:r>
      <w:r w:rsidRPr="008851BC">
        <w:rPr>
          <w:rFonts w:asciiTheme="minorHAnsi" w:hAnsiTheme="minorHAnsi"/>
          <w:sz w:val="22"/>
          <w:szCs w:val="22"/>
        </w:rPr>
        <w:t>n zostan</w:t>
      </w:r>
      <w:r w:rsidR="00A323C3" w:rsidRPr="008851BC">
        <w:rPr>
          <w:rFonts w:asciiTheme="minorHAnsi" w:hAnsiTheme="minorHAnsi"/>
          <w:sz w:val="22"/>
          <w:szCs w:val="22"/>
        </w:rPr>
        <w:t>ie</w:t>
      </w:r>
      <w:r w:rsidRPr="008851BC">
        <w:rPr>
          <w:rFonts w:asciiTheme="minorHAnsi" w:hAnsiTheme="minorHAnsi"/>
          <w:sz w:val="22"/>
          <w:szCs w:val="22"/>
        </w:rPr>
        <w:t xml:space="preserve"> </w:t>
      </w:r>
      <w:r w:rsidR="006E11CC" w:rsidRPr="008851BC">
        <w:rPr>
          <w:rFonts w:asciiTheme="minorHAnsi" w:hAnsiTheme="minorHAnsi"/>
          <w:sz w:val="22"/>
          <w:szCs w:val="22"/>
        </w:rPr>
        <w:t>odebran</w:t>
      </w:r>
      <w:r w:rsidR="00A323C3" w:rsidRPr="008851BC">
        <w:rPr>
          <w:rFonts w:asciiTheme="minorHAnsi" w:hAnsiTheme="minorHAnsi"/>
          <w:sz w:val="22"/>
          <w:szCs w:val="22"/>
        </w:rPr>
        <w:t>y</w:t>
      </w:r>
      <w:r w:rsidR="006E11CC" w:rsidRPr="008851BC">
        <w:rPr>
          <w:rFonts w:asciiTheme="minorHAnsi" w:hAnsiTheme="minorHAnsi"/>
          <w:sz w:val="22"/>
          <w:szCs w:val="22"/>
        </w:rPr>
        <w:t xml:space="preserve"> </w:t>
      </w:r>
      <w:r w:rsidR="000B4EF3" w:rsidRPr="008851BC">
        <w:rPr>
          <w:rFonts w:asciiTheme="minorHAnsi" w:hAnsiTheme="minorHAnsi"/>
          <w:sz w:val="22"/>
          <w:szCs w:val="22"/>
        </w:rPr>
        <w:t>do re</w:t>
      </w:r>
      <w:r w:rsidR="00A323C3" w:rsidRPr="008851BC">
        <w:rPr>
          <w:rFonts w:asciiTheme="minorHAnsi" w:hAnsiTheme="minorHAnsi"/>
          <w:sz w:val="22"/>
          <w:szCs w:val="22"/>
        </w:rPr>
        <w:t>generacji</w:t>
      </w:r>
      <w:r w:rsidR="000B4EF3" w:rsidRPr="008851BC">
        <w:rPr>
          <w:rFonts w:asciiTheme="minorHAnsi" w:hAnsiTheme="minorHAnsi"/>
          <w:sz w:val="22"/>
          <w:szCs w:val="22"/>
        </w:rPr>
        <w:t xml:space="preserve"> </w:t>
      </w:r>
      <w:r w:rsidR="00E240DE" w:rsidRPr="008851BC">
        <w:rPr>
          <w:rFonts w:asciiTheme="minorHAnsi" w:hAnsiTheme="minorHAnsi"/>
          <w:sz w:val="22"/>
          <w:szCs w:val="22"/>
        </w:rPr>
        <w:t>z siedziby Zamawiającego i przetransportowan</w:t>
      </w:r>
      <w:r w:rsidR="00A323C3" w:rsidRPr="008851BC">
        <w:rPr>
          <w:rFonts w:asciiTheme="minorHAnsi" w:hAnsiTheme="minorHAnsi"/>
          <w:sz w:val="22"/>
          <w:szCs w:val="22"/>
        </w:rPr>
        <w:t>y</w:t>
      </w:r>
      <w:r w:rsidR="00E240DE" w:rsidRPr="008851BC">
        <w:rPr>
          <w:rFonts w:asciiTheme="minorHAnsi" w:hAnsiTheme="minorHAnsi"/>
          <w:sz w:val="22"/>
          <w:szCs w:val="22"/>
        </w:rPr>
        <w:t xml:space="preserve"> </w:t>
      </w:r>
      <w:r w:rsidR="000B4EF3" w:rsidRPr="008851B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8851B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8851BC">
        <w:rPr>
          <w:rFonts w:asciiTheme="minorHAnsi" w:hAnsiTheme="minorHAnsi"/>
          <w:sz w:val="22"/>
          <w:szCs w:val="22"/>
        </w:rPr>
        <w:t>Wykonawcy</w:t>
      </w:r>
      <w:r w:rsidR="000B4EF3" w:rsidRPr="008851BC">
        <w:rPr>
          <w:rFonts w:asciiTheme="minorHAnsi" w:hAnsiTheme="minorHAnsi"/>
          <w:sz w:val="22"/>
          <w:szCs w:val="22"/>
        </w:rPr>
        <w:t>.</w:t>
      </w:r>
    </w:p>
    <w:p w:rsidR="000B4EF3" w:rsidRPr="008851BC" w:rsidRDefault="000B4EF3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8851BC" w:rsidRDefault="00E240DE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>wymian</w:t>
      </w:r>
      <w:r w:rsidRPr="008851B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8851B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8851B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8851B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8851BC" w:rsidRDefault="00D101C7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8851BC" w:rsidRDefault="000B4EF3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regeneracyjnych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8851B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9E13C3" w:rsidRPr="008851BC">
        <w:rPr>
          <w:rFonts w:asciiTheme="minorHAnsi" w:hAnsiTheme="minorHAnsi" w:cs="Arial"/>
          <w:bCs/>
          <w:sz w:val="22"/>
          <w:szCs w:val="22"/>
        </w:rPr>
        <w:t>5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8851B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Pr="008851B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8851BC" w:rsidRDefault="00506558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8851BC">
        <w:rPr>
          <w:rFonts w:asciiTheme="minorHAnsi" w:hAnsiTheme="minorHAnsi" w:cs="Arial"/>
          <w:bCs/>
          <w:sz w:val="22"/>
          <w:szCs w:val="22"/>
        </w:rPr>
        <w:t>t</w:t>
      </w:r>
      <w:r w:rsidRPr="008851B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8851BC" w:rsidRDefault="000B4EF3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8851BC" w:rsidRDefault="001D2D7A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>Wykonawca oznakuje bęb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8851B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dla 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lastRenderedPageBreak/>
        <w:t>okładzin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8851BC" w:rsidRDefault="00506558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8851B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e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>od dnia dostawy</w:t>
      </w:r>
      <w:r w:rsidRPr="008851BC">
        <w:rPr>
          <w:rFonts w:asciiTheme="minorHAnsi" w:hAnsiTheme="minorHAnsi" w:cs="Arial"/>
          <w:bCs/>
          <w:sz w:val="22"/>
          <w:szCs w:val="22"/>
        </w:rPr>
        <w:t>.</w:t>
      </w:r>
    </w:p>
    <w:p w:rsidR="000B4EF3" w:rsidRPr="008851BC" w:rsidRDefault="000B4EF3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8851BC" w:rsidRDefault="000B4EF3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8851B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8851BC">
        <w:rPr>
          <w:rFonts w:asciiTheme="minorHAnsi" w:hAnsiTheme="minorHAnsi" w:cs="Arial"/>
          <w:sz w:val="22"/>
          <w:szCs w:val="22"/>
        </w:rPr>
        <w:t xml:space="preserve">            </w:t>
      </w:r>
      <w:r w:rsidRPr="008851B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42360F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8851BC">
        <w:rPr>
          <w:rFonts w:asciiTheme="minorHAnsi" w:hAnsiTheme="minorHAnsi" w:cs="Arial"/>
          <w:sz w:val="22"/>
          <w:szCs w:val="22"/>
        </w:rPr>
        <w:t xml:space="preserve">  Sporządził   </w:t>
      </w:r>
    </w:p>
    <w:p w:rsidR="00BE55EC" w:rsidRPr="008851BC" w:rsidRDefault="00BE55EC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8851BC" w:rsidRDefault="000B4EF3" w:rsidP="008851BC">
      <w:pPr>
        <w:spacing w:line="276" w:lineRule="auto"/>
        <w:rPr>
          <w:rFonts w:asciiTheme="minorHAnsi" w:hAnsiTheme="minorHAnsi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8851BC">
        <w:rPr>
          <w:rFonts w:asciiTheme="minorHAnsi" w:hAnsiTheme="minorHAnsi" w:cs="Arial"/>
          <w:sz w:val="22"/>
          <w:szCs w:val="22"/>
        </w:rPr>
        <w:t xml:space="preserve">        </w:t>
      </w:r>
      <w:r w:rsidRPr="008851BC">
        <w:rPr>
          <w:rFonts w:asciiTheme="minorHAnsi" w:hAnsiTheme="minorHAnsi" w:cs="Arial"/>
          <w:sz w:val="22"/>
          <w:szCs w:val="22"/>
        </w:rPr>
        <w:t xml:space="preserve">  </w:t>
      </w:r>
      <w:r w:rsidR="0042360F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A3256B" w:rsidRPr="008851BC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8851B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F4" w:rsidRDefault="00DF61F4" w:rsidP="00BE7668">
      <w:r>
        <w:separator/>
      </w:r>
    </w:p>
  </w:endnote>
  <w:endnote w:type="continuationSeparator" w:id="0">
    <w:p w:rsidR="00DF61F4" w:rsidRDefault="00DF61F4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F4" w:rsidRDefault="00DF61F4" w:rsidP="00BE7668">
      <w:r>
        <w:separator/>
      </w:r>
    </w:p>
  </w:footnote>
  <w:footnote w:type="continuationSeparator" w:id="0">
    <w:p w:rsidR="00DF61F4" w:rsidRDefault="00DF61F4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405E6"/>
    <w:rsid w:val="00053958"/>
    <w:rsid w:val="00075529"/>
    <w:rsid w:val="0009548C"/>
    <w:rsid w:val="000970E4"/>
    <w:rsid w:val="000B4EF3"/>
    <w:rsid w:val="000B5D12"/>
    <w:rsid w:val="000C0C6D"/>
    <w:rsid w:val="000D3883"/>
    <w:rsid w:val="000E1EB4"/>
    <w:rsid w:val="000E1EF5"/>
    <w:rsid w:val="000E3D05"/>
    <w:rsid w:val="000E46D6"/>
    <w:rsid w:val="000F0887"/>
    <w:rsid w:val="000F603F"/>
    <w:rsid w:val="001162AD"/>
    <w:rsid w:val="0011654C"/>
    <w:rsid w:val="00117AD9"/>
    <w:rsid w:val="00123634"/>
    <w:rsid w:val="0013565F"/>
    <w:rsid w:val="00143AA8"/>
    <w:rsid w:val="00143D5B"/>
    <w:rsid w:val="00145651"/>
    <w:rsid w:val="00152617"/>
    <w:rsid w:val="00161818"/>
    <w:rsid w:val="0016627B"/>
    <w:rsid w:val="0016665F"/>
    <w:rsid w:val="00176EB6"/>
    <w:rsid w:val="001845A9"/>
    <w:rsid w:val="00187759"/>
    <w:rsid w:val="001A1556"/>
    <w:rsid w:val="001A1FEB"/>
    <w:rsid w:val="001A7732"/>
    <w:rsid w:val="001A797F"/>
    <w:rsid w:val="001B416B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C0424"/>
    <w:rsid w:val="002C154E"/>
    <w:rsid w:val="002C68AF"/>
    <w:rsid w:val="002D788D"/>
    <w:rsid w:val="002E6345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7310A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30F"/>
    <w:rsid w:val="00421437"/>
    <w:rsid w:val="0042360F"/>
    <w:rsid w:val="00434190"/>
    <w:rsid w:val="00441573"/>
    <w:rsid w:val="00454FA5"/>
    <w:rsid w:val="00466461"/>
    <w:rsid w:val="00466FFF"/>
    <w:rsid w:val="00473695"/>
    <w:rsid w:val="00483313"/>
    <w:rsid w:val="0048797C"/>
    <w:rsid w:val="00490580"/>
    <w:rsid w:val="00492AF1"/>
    <w:rsid w:val="00492D5F"/>
    <w:rsid w:val="004B2044"/>
    <w:rsid w:val="004B3CAF"/>
    <w:rsid w:val="004B7899"/>
    <w:rsid w:val="004C33B5"/>
    <w:rsid w:val="004C3414"/>
    <w:rsid w:val="004C5E73"/>
    <w:rsid w:val="004C6577"/>
    <w:rsid w:val="004C6EB0"/>
    <w:rsid w:val="004E40A5"/>
    <w:rsid w:val="004F2325"/>
    <w:rsid w:val="004F39AF"/>
    <w:rsid w:val="00501CD7"/>
    <w:rsid w:val="00506558"/>
    <w:rsid w:val="00566379"/>
    <w:rsid w:val="0057251B"/>
    <w:rsid w:val="005763FA"/>
    <w:rsid w:val="0059473C"/>
    <w:rsid w:val="0059487D"/>
    <w:rsid w:val="005A3144"/>
    <w:rsid w:val="005B05D3"/>
    <w:rsid w:val="005B0F3C"/>
    <w:rsid w:val="005B16CC"/>
    <w:rsid w:val="005B48E2"/>
    <w:rsid w:val="005C0A0D"/>
    <w:rsid w:val="005E2E40"/>
    <w:rsid w:val="0060131A"/>
    <w:rsid w:val="0060765E"/>
    <w:rsid w:val="00607BC6"/>
    <w:rsid w:val="00621EB5"/>
    <w:rsid w:val="00625F88"/>
    <w:rsid w:val="00634586"/>
    <w:rsid w:val="0063621B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B224F"/>
    <w:rsid w:val="006B2F32"/>
    <w:rsid w:val="006C71A9"/>
    <w:rsid w:val="006D3316"/>
    <w:rsid w:val="006E11CC"/>
    <w:rsid w:val="006E68F2"/>
    <w:rsid w:val="006F271B"/>
    <w:rsid w:val="006F65B5"/>
    <w:rsid w:val="006F6D7C"/>
    <w:rsid w:val="00713629"/>
    <w:rsid w:val="0072462A"/>
    <w:rsid w:val="00727E81"/>
    <w:rsid w:val="0073184C"/>
    <w:rsid w:val="00737D50"/>
    <w:rsid w:val="007437F8"/>
    <w:rsid w:val="00760524"/>
    <w:rsid w:val="00771F80"/>
    <w:rsid w:val="007863CC"/>
    <w:rsid w:val="00794AD1"/>
    <w:rsid w:val="007A2CF0"/>
    <w:rsid w:val="007A754A"/>
    <w:rsid w:val="007B79A7"/>
    <w:rsid w:val="007B7FC6"/>
    <w:rsid w:val="007C354C"/>
    <w:rsid w:val="007C697D"/>
    <w:rsid w:val="007E1C7E"/>
    <w:rsid w:val="007E772C"/>
    <w:rsid w:val="007F221B"/>
    <w:rsid w:val="007F6343"/>
    <w:rsid w:val="00811726"/>
    <w:rsid w:val="008149A3"/>
    <w:rsid w:val="00815C8F"/>
    <w:rsid w:val="008165EE"/>
    <w:rsid w:val="008230DB"/>
    <w:rsid w:val="00824472"/>
    <w:rsid w:val="0082509B"/>
    <w:rsid w:val="008321EA"/>
    <w:rsid w:val="008430CC"/>
    <w:rsid w:val="0085236E"/>
    <w:rsid w:val="0088381D"/>
    <w:rsid w:val="00883DEC"/>
    <w:rsid w:val="008851B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2012D"/>
    <w:rsid w:val="00921C47"/>
    <w:rsid w:val="00925611"/>
    <w:rsid w:val="00930AED"/>
    <w:rsid w:val="00951162"/>
    <w:rsid w:val="009522E6"/>
    <w:rsid w:val="00952C26"/>
    <w:rsid w:val="00954777"/>
    <w:rsid w:val="0096286B"/>
    <w:rsid w:val="00964511"/>
    <w:rsid w:val="009653DD"/>
    <w:rsid w:val="00970969"/>
    <w:rsid w:val="00985078"/>
    <w:rsid w:val="009A151E"/>
    <w:rsid w:val="009B382F"/>
    <w:rsid w:val="009B43B7"/>
    <w:rsid w:val="009C3A19"/>
    <w:rsid w:val="009E13C3"/>
    <w:rsid w:val="009E5B49"/>
    <w:rsid w:val="009E7CCB"/>
    <w:rsid w:val="009F0A8F"/>
    <w:rsid w:val="009F462E"/>
    <w:rsid w:val="009F5F6C"/>
    <w:rsid w:val="00A0198A"/>
    <w:rsid w:val="00A13309"/>
    <w:rsid w:val="00A1759E"/>
    <w:rsid w:val="00A323C3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82217"/>
    <w:rsid w:val="00A91201"/>
    <w:rsid w:val="00AA4354"/>
    <w:rsid w:val="00AA666E"/>
    <w:rsid w:val="00AC01CF"/>
    <w:rsid w:val="00AC0408"/>
    <w:rsid w:val="00AC5EC5"/>
    <w:rsid w:val="00AD1939"/>
    <w:rsid w:val="00AE0805"/>
    <w:rsid w:val="00AF4CBC"/>
    <w:rsid w:val="00B222A5"/>
    <w:rsid w:val="00B226C5"/>
    <w:rsid w:val="00B37FC5"/>
    <w:rsid w:val="00B44474"/>
    <w:rsid w:val="00B5221D"/>
    <w:rsid w:val="00B53909"/>
    <w:rsid w:val="00B7771E"/>
    <w:rsid w:val="00B80483"/>
    <w:rsid w:val="00B85044"/>
    <w:rsid w:val="00B943E3"/>
    <w:rsid w:val="00B96C36"/>
    <w:rsid w:val="00BA4CDE"/>
    <w:rsid w:val="00BC4BD2"/>
    <w:rsid w:val="00BC5AFA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6EBA"/>
    <w:rsid w:val="00C37585"/>
    <w:rsid w:val="00C40162"/>
    <w:rsid w:val="00C62888"/>
    <w:rsid w:val="00C7606B"/>
    <w:rsid w:val="00C77451"/>
    <w:rsid w:val="00C84266"/>
    <w:rsid w:val="00C85FFD"/>
    <w:rsid w:val="00C87370"/>
    <w:rsid w:val="00CA5C76"/>
    <w:rsid w:val="00CB5865"/>
    <w:rsid w:val="00CC6370"/>
    <w:rsid w:val="00CE19F3"/>
    <w:rsid w:val="00CE6E1D"/>
    <w:rsid w:val="00D00A74"/>
    <w:rsid w:val="00D0432C"/>
    <w:rsid w:val="00D05705"/>
    <w:rsid w:val="00D101C7"/>
    <w:rsid w:val="00D271DE"/>
    <w:rsid w:val="00D3078E"/>
    <w:rsid w:val="00D31FD8"/>
    <w:rsid w:val="00D36B5E"/>
    <w:rsid w:val="00D56CF0"/>
    <w:rsid w:val="00D6601A"/>
    <w:rsid w:val="00D71AFD"/>
    <w:rsid w:val="00D74816"/>
    <w:rsid w:val="00D87D37"/>
    <w:rsid w:val="00D938B3"/>
    <w:rsid w:val="00DA384A"/>
    <w:rsid w:val="00DC6D26"/>
    <w:rsid w:val="00DD0BD7"/>
    <w:rsid w:val="00DF61F4"/>
    <w:rsid w:val="00DF7869"/>
    <w:rsid w:val="00E00BA1"/>
    <w:rsid w:val="00E040F6"/>
    <w:rsid w:val="00E21AEA"/>
    <w:rsid w:val="00E240DE"/>
    <w:rsid w:val="00E2530D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363B3"/>
    <w:rsid w:val="00F43CCA"/>
    <w:rsid w:val="00F613F2"/>
    <w:rsid w:val="00F633DA"/>
    <w:rsid w:val="00F91C48"/>
    <w:rsid w:val="00F95F12"/>
    <w:rsid w:val="00FB4051"/>
    <w:rsid w:val="00FB48CC"/>
    <w:rsid w:val="00FC5AD5"/>
    <w:rsid w:val="00FD0F6D"/>
    <w:rsid w:val="00FD3916"/>
    <w:rsid w:val="00FE4CEB"/>
    <w:rsid w:val="00FE6683"/>
    <w:rsid w:val="00FF2F6A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950C-9478-4B0F-BB9E-8FC31701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4</cp:revision>
  <cp:lastPrinted>2014-07-25T05:37:00Z</cp:lastPrinted>
  <dcterms:created xsi:type="dcterms:W3CDTF">2019-10-28T12:23:00Z</dcterms:created>
  <dcterms:modified xsi:type="dcterms:W3CDTF">2019-10-30T13:26:00Z</dcterms:modified>
</cp:coreProperties>
</file>